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8C" w:rsidRPr="00212430" w:rsidRDefault="001A768C" w:rsidP="001A768C">
      <w:pPr>
        <w:pageBreakBefore/>
        <w:spacing w:before="120"/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A84955">
        <w:rPr>
          <w:rFonts w:ascii="Bookman Old Style" w:hAnsi="Bookman Old Style" w:cs="Arial"/>
          <w:b/>
          <w:bCs/>
          <w:caps/>
          <w:sz w:val="28"/>
          <w:szCs w:val="28"/>
        </w:rPr>
        <w:t>Удельный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 xml:space="preserve"> вес численности работников,</w:t>
      </w:r>
      <w:r w:rsidR="00E40D4B">
        <w:rPr>
          <w:rFonts w:ascii="Bookman Old Style" w:hAnsi="Bookman Old Style" w:cs="Arial"/>
          <w:b/>
          <w:bCs/>
          <w:caps/>
          <w:sz w:val="28"/>
          <w:szCs w:val="28"/>
        </w:rPr>
        <w:t xml:space="preserve"> 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>занятых</w:t>
      </w:r>
      <w:r w:rsidR="00E40D4B">
        <w:rPr>
          <w:rFonts w:ascii="Bookman Old Style" w:hAnsi="Bookman Old Style" w:cs="Arial"/>
          <w:b/>
          <w:bCs/>
          <w:caps/>
          <w:sz w:val="28"/>
          <w:szCs w:val="28"/>
        </w:rPr>
        <w:br/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 xml:space="preserve"> </w:t>
      </w:r>
      <w:r w:rsidR="00E40D4B">
        <w:rPr>
          <w:rFonts w:ascii="Bookman Old Style" w:hAnsi="Bookman Old Style" w:cs="Arial"/>
          <w:b/>
          <w:bCs/>
          <w:caps/>
          <w:sz w:val="28"/>
          <w:szCs w:val="28"/>
        </w:rPr>
        <w:t>на работах с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 xml:space="preserve"> вредны</w:t>
      </w:r>
      <w:r w:rsidR="00E40D4B">
        <w:rPr>
          <w:rFonts w:ascii="Bookman Old Style" w:hAnsi="Bookman Old Style" w:cs="Arial"/>
          <w:b/>
          <w:bCs/>
          <w:caps/>
          <w:sz w:val="28"/>
          <w:szCs w:val="28"/>
        </w:rPr>
        <w:t>ми</w:t>
      </w:r>
      <w:r>
        <w:rPr>
          <w:rFonts w:ascii="Bookman Old Style" w:hAnsi="Bookman Old Style" w:cs="Arial"/>
          <w:b/>
          <w:bCs/>
          <w:caps/>
          <w:sz w:val="28"/>
          <w:szCs w:val="28"/>
        </w:rPr>
        <w:t xml:space="preserve"> 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>и опасны</w:t>
      </w:r>
      <w:r w:rsidR="00E40D4B">
        <w:rPr>
          <w:rFonts w:ascii="Bookman Old Style" w:hAnsi="Bookman Old Style" w:cs="Arial"/>
          <w:b/>
          <w:bCs/>
          <w:caps/>
          <w:sz w:val="28"/>
          <w:szCs w:val="28"/>
        </w:rPr>
        <w:t>ми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 xml:space="preserve"> условия</w:t>
      </w:r>
      <w:r w:rsidR="00E40D4B">
        <w:rPr>
          <w:rFonts w:ascii="Bookman Old Style" w:hAnsi="Bookman Old Style" w:cs="Arial"/>
          <w:b/>
          <w:bCs/>
          <w:caps/>
          <w:sz w:val="28"/>
          <w:szCs w:val="28"/>
        </w:rPr>
        <w:t>ми</w:t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 xml:space="preserve"> труда</w:t>
      </w:r>
      <w:r>
        <w:rPr>
          <w:rFonts w:ascii="Bookman Old Style" w:hAnsi="Bookman Old Style" w:cs="Arial"/>
          <w:b/>
          <w:bCs/>
          <w:caps/>
          <w:sz w:val="28"/>
          <w:szCs w:val="28"/>
        </w:rPr>
        <w:t>,</w:t>
      </w:r>
      <w:r>
        <w:rPr>
          <w:rFonts w:ascii="Bookman Old Style" w:hAnsi="Bookman Old Style" w:cs="Arial"/>
          <w:b/>
          <w:bCs/>
          <w:caps/>
          <w:sz w:val="28"/>
          <w:szCs w:val="28"/>
        </w:rPr>
        <w:br/>
      </w:r>
      <w:r w:rsidRPr="00212430">
        <w:rPr>
          <w:rFonts w:ascii="Bookman Old Style" w:hAnsi="Bookman Old Style" w:cs="Arial"/>
          <w:b/>
          <w:bCs/>
          <w:caps/>
          <w:sz w:val="28"/>
          <w:szCs w:val="28"/>
        </w:rPr>
        <w:t>ПО ВИДАМ ЭКОНОМИЧЕСКОЙ ДЕЯТЕЛЬНОСТИ</w:t>
      </w:r>
    </w:p>
    <w:p w:rsidR="001A768C" w:rsidRPr="00E1452C" w:rsidRDefault="001A768C" w:rsidP="001A768C">
      <w:pPr>
        <w:jc w:val="center"/>
        <w:rPr>
          <w:rFonts w:ascii="Arial" w:hAnsi="Arial" w:cs="Arial"/>
          <w:b/>
          <w:bCs/>
          <w:caps/>
          <w:sz w:val="8"/>
          <w:szCs w:val="8"/>
        </w:rPr>
      </w:pPr>
    </w:p>
    <w:p w:rsidR="001A768C" w:rsidRPr="004B5918" w:rsidRDefault="001A768C" w:rsidP="0074626A">
      <w:pPr>
        <w:pStyle w:val="2"/>
        <w:spacing w:after="0" w:line="240" w:lineRule="auto"/>
        <w:ind w:right="-2"/>
        <w:jc w:val="right"/>
        <w:rPr>
          <w:rFonts w:ascii="Arial" w:hAnsi="Arial" w:cs="Arial"/>
          <w:sz w:val="22"/>
          <w:szCs w:val="22"/>
        </w:rPr>
      </w:pPr>
      <w:r w:rsidRPr="004B5918">
        <w:rPr>
          <w:rFonts w:ascii="Arial" w:hAnsi="Arial" w:cs="Arial"/>
          <w:sz w:val="22"/>
          <w:szCs w:val="22"/>
        </w:rPr>
        <w:t xml:space="preserve">на конец года; </w:t>
      </w:r>
      <w:proofErr w:type="gramStart"/>
      <w:r w:rsidRPr="004B5918">
        <w:rPr>
          <w:rFonts w:ascii="Arial" w:hAnsi="Arial" w:cs="Arial"/>
          <w:sz w:val="22"/>
          <w:szCs w:val="22"/>
        </w:rPr>
        <w:t>в</w:t>
      </w:r>
      <w:proofErr w:type="gramEnd"/>
      <w:r w:rsidRPr="004B5918">
        <w:rPr>
          <w:rFonts w:ascii="Arial" w:hAnsi="Arial" w:cs="Arial"/>
          <w:sz w:val="22"/>
          <w:szCs w:val="22"/>
        </w:rPr>
        <w:t xml:space="preserve"> </w:t>
      </w:r>
      <w:r w:rsidR="00A95940">
        <w:rPr>
          <w:rFonts w:ascii="Arial" w:hAnsi="Arial" w:cs="Arial"/>
          <w:sz w:val="22"/>
          <w:szCs w:val="22"/>
        </w:rPr>
        <w:t>%</w:t>
      </w:r>
      <w:r w:rsidRPr="004B591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B5918">
        <w:rPr>
          <w:rFonts w:ascii="Arial" w:hAnsi="Arial" w:cs="Arial"/>
          <w:sz w:val="22"/>
          <w:szCs w:val="22"/>
        </w:rPr>
        <w:t>от</w:t>
      </w:r>
      <w:proofErr w:type="gramEnd"/>
      <w:r w:rsidRPr="004B5918">
        <w:rPr>
          <w:rFonts w:ascii="Arial" w:hAnsi="Arial" w:cs="Arial"/>
          <w:sz w:val="22"/>
          <w:szCs w:val="22"/>
        </w:rPr>
        <w:t xml:space="preserve"> общей численности</w:t>
      </w:r>
      <w:r w:rsidR="00260564">
        <w:rPr>
          <w:rFonts w:ascii="Arial" w:hAnsi="Arial" w:cs="Arial"/>
          <w:sz w:val="22"/>
          <w:szCs w:val="22"/>
        </w:rPr>
        <w:t xml:space="preserve"> </w:t>
      </w:r>
      <w:r w:rsidRPr="004B5918">
        <w:rPr>
          <w:rFonts w:ascii="Arial" w:hAnsi="Arial" w:cs="Arial"/>
          <w:sz w:val="22"/>
          <w:szCs w:val="22"/>
        </w:rPr>
        <w:t>работников</w:t>
      </w:r>
      <w:r w:rsidR="00A95940">
        <w:rPr>
          <w:rFonts w:ascii="Arial" w:hAnsi="Arial" w:cs="Arial"/>
          <w:sz w:val="22"/>
          <w:szCs w:val="22"/>
        </w:rPr>
        <w:t xml:space="preserve"> обследованных</w:t>
      </w:r>
      <w:r w:rsidR="00260564">
        <w:rPr>
          <w:rFonts w:ascii="Arial" w:hAnsi="Arial" w:cs="Arial"/>
          <w:sz w:val="22"/>
          <w:szCs w:val="22"/>
        </w:rPr>
        <w:br/>
      </w:r>
      <w:r w:rsidRPr="002123F3">
        <w:rPr>
          <w:rFonts w:ascii="Arial" w:hAnsi="Arial" w:cs="Arial"/>
          <w:sz w:val="22"/>
          <w:szCs w:val="22"/>
        </w:rPr>
        <w:t xml:space="preserve"> </w:t>
      </w:r>
      <w:r w:rsidR="00E40D4B">
        <w:rPr>
          <w:rFonts w:ascii="Arial" w:hAnsi="Arial" w:cs="Arial"/>
          <w:sz w:val="22"/>
          <w:szCs w:val="22"/>
        </w:rPr>
        <w:t>организаций</w:t>
      </w:r>
      <w:r w:rsidR="00A959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B5918">
        <w:rPr>
          <w:rFonts w:ascii="Arial" w:hAnsi="Arial" w:cs="Arial"/>
          <w:sz w:val="22"/>
          <w:szCs w:val="22"/>
        </w:rPr>
        <w:t>соответствующего вида</w:t>
      </w:r>
      <w:r w:rsidR="00E40D4B">
        <w:rPr>
          <w:rFonts w:ascii="Arial" w:hAnsi="Arial" w:cs="Arial"/>
          <w:sz w:val="22"/>
          <w:szCs w:val="22"/>
        </w:rPr>
        <w:t xml:space="preserve"> экономической </w:t>
      </w:r>
      <w:r w:rsidRPr="004B5918">
        <w:rPr>
          <w:rFonts w:ascii="Arial" w:hAnsi="Arial" w:cs="Arial"/>
          <w:sz w:val="22"/>
          <w:szCs w:val="22"/>
        </w:rPr>
        <w:t>деятельности</w:t>
      </w:r>
    </w:p>
    <w:p w:rsidR="001A768C" w:rsidRPr="003416B9" w:rsidRDefault="001A768C" w:rsidP="001A768C">
      <w:pPr>
        <w:pStyle w:val="a3"/>
        <w:ind w:firstLine="567"/>
        <w:jc w:val="both"/>
        <w:rPr>
          <w:rFonts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991"/>
        <w:gridCol w:w="1413"/>
        <w:gridCol w:w="1413"/>
        <w:gridCol w:w="1561"/>
        <w:gridCol w:w="1703"/>
        <w:gridCol w:w="989"/>
        <w:gridCol w:w="957"/>
      </w:tblGrid>
      <w:tr w:rsidR="00260564" w:rsidRPr="0074626A" w:rsidTr="00260564">
        <w:trPr>
          <w:cantSplit/>
          <w:trHeight w:val="283"/>
        </w:trPr>
        <w:tc>
          <w:tcPr>
            <w:tcW w:w="547" w:type="pct"/>
            <w:vMerge w:val="restart"/>
          </w:tcPr>
          <w:p w:rsidR="00260564" w:rsidRPr="0074626A" w:rsidRDefault="00260564" w:rsidP="00F82684">
            <w:pPr>
              <w:pStyle w:val="a3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489" w:type="pct"/>
            <w:vMerge w:val="restart"/>
          </w:tcPr>
          <w:p w:rsidR="00260564" w:rsidRPr="0074626A" w:rsidRDefault="00260564" w:rsidP="00260564">
            <w:pPr>
              <w:pStyle w:val="a3"/>
              <w:spacing w:before="60"/>
              <w:jc w:val="center"/>
              <w:rPr>
                <w:rFonts w:cs="Arial"/>
                <w:b/>
                <w:sz w:val="19"/>
                <w:szCs w:val="19"/>
              </w:rPr>
            </w:pPr>
            <w:r w:rsidRPr="0074626A">
              <w:rPr>
                <w:rFonts w:cs="Arial"/>
                <w:b/>
                <w:sz w:val="19"/>
                <w:szCs w:val="19"/>
              </w:rPr>
              <w:t>Всего</w:t>
            </w:r>
          </w:p>
        </w:tc>
        <w:tc>
          <w:tcPr>
            <w:tcW w:w="3964" w:type="pct"/>
            <w:gridSpan w:val="6"/>
            <w:vAlign w:val="center"/>
          </w:tcPr>
          <w:p w:rsidR="00260564" w:rsidRPr="0074626A" w:rsidRDefault="00260564" w:rsidP="00260564">
            <w:pPr>
              <w:pStyle w:val="a3"/>
              <w:jc w:val="center"/>
              <w:rPr>
                <w:rFonts w:cs="Arial"/>
                <w:b/>
                <w:sz w:val="19"/>
                <w:szCs w:val="19"/>
              </w:rPr>
            </w:pPr>
            <w:r w:rsidRPr="0074626A">
              <w:rPr>
                <w:rFonts w:cs="Arial"/>
                <w:b/>
                <w:sz w:val="19"/>
                <w:szCs w:val="19"/>
              </w:rPr>
              <w:t>в том числе по видам экономической деятельности</w:t>
            </w:r>
          </w:p>
        </w:tc>
      </w:tr>
      <w:tr w:rsidR="0074626A" w:rsidRPr="0074626A" w:rsidTr="00260564">
        <w:trPr>
          <w:cantSplit/>
          <w:trHeight w:val="1134"/>
        </w:trPr>
        <w:tc>
          <w:tcPr>
            <w:tcW w:w="547" w:type="pct"/>
            <w:vMerge/>
            <w:tcBorders>
              <w:bottom w:val="single" w:sz="4" w:space="0" w:color="auto"/>
            </w:tcBorders>
          </w:tcPr>
          <w:p w:rsidR="0074626A" w:rsidRPr="0074626A" w:rsidRDefault="0074626A" w:rsidP="00F82684">
            <w:pPr>
              <w:pStyle w:val="a3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74626A" w:rsidRPr="0074626A" w:rsidRDefault="0074626A" w:rsidP="00F82684">
            <w:pPr>
              <w:pStyle w:val="a3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74626A" w:rsidRPr="0074626A" w:rsidRDefault="0074626A" w:rsidP="00260564">
            <w:pPr>
              <w:pStyle w:val="a3"/>
              <w:spacing w:before="60"/>
              <w:jc w:val="center"/>
              <w:rPr>
                <w:rFonts w:cs="Arial"/>
                <w:b/>
                <w:sz w:val="19"/>
                <w:szCs w:val="19"/>
              </w:rPr>
            </w:pPr>
            <w:r w:rsidRPr="0074626A">
              <w:rPr>
                <w:rFonts w:cs="Arial"/>
                <w:b/>
                <w:sz w:val="19"/>
                <w:szCs w:val="19"/>
              </w:rPr>
              <w:t>Сельское хозяйство, охота, лесное хозяйство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74626A" w:rsidRPr="0074626A" w:rsidRDefault="0074626A" w:rsidP="00CA2AE5">
            <w:pPr>
              <w:pStyle w:val="a3"/>
              <w:spacing w:before="6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Д</w:t>
            </w:r>
            <w:r w:rsidRPr="0074626A">
              <w:rPr>
                <w:rFonts w:cs="Arial"/>
                <w:b/>
                <w:sz w:val="19"/>
                <w:szCs w:val="19"/>
              </w:rPr>
              <w:t xml:space="preserve">обыча </w:t>
            </w:r>
          </w:p>
          <w:p w:rsidR="0074626A" w:rsidRPr="0074626A" w:rsidRDefault="0074626A" w:rsidP="00CA2AE5">
            <w:pPr>
              <w:pStyle w:val="a3"/>
              <w:jc w:val="center"/>
              <w:rPr>
                <w:rFonts w:cs="Arial"/>
                <w:b/>
                <w:sz w:val="19"/>
                <w:szCs w:val="19"/>
              </w:rPr>
            </w:pPr>
            <w:r w:rsidRPr="0074626A">
              <w:rPr>
                <w:rFonts w:cs="Arial"/>
                <w:b/>
                <w:sz w:val="19"/>
                <w:szCs w:val="19"/>
              </w:rPr>
              <w:t>полезных</w:t>
            </w:r>
          </w:p>
          <w:p w:rsidR="0074626A" w:rsidRPr="0074626A" w:rsidRDefault="0074626A" w:rsidP="00CA2AE5">
            <w:pPr>
              <w:pStyle w:val="a3"/>
              <w:ind w:left="-57" w:right="-57"/>
              <w:jc w:val="center"/>
              <w:rPr>
                <w:rFonts w:cs="Arial"/>
                <w:b/>
                <w:sz w:val="19"/>
                <w:szCs w:val="19"/>
              </w:rPr>
            </w:pPr>
            <w:r w:rsidRPr="0074626A">
              <w:rPr>
                <w:rFonts w:cs="Arial"/>
                <w:b/>
                <w:sz w:val="19"/>
                <w:szCs w:val="19"/>
              </w:rPr>
              <w:t>ископаемых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74626A" w:rsidRPr="0074626A" w:rsidRDefault="0074626A" w:rsidP="00260564">
            <w:pPr>
              <w:pStyle w:val="a3"/>
              <w:spacing w:before="60"/>
              <w:jc w:val="center"/>
              <w:rPr>
                <w:rFonts w:cs="Arial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cs="Arial"/>
                <w:b/>
                <w:sz w:val="19"/>
                <w:szCs w:val="19"/>
              </w:rPr>
              <w:t>О</w:t>
            </w:r>
            <w:r w:rsidRPr="0074626A">
              <w:rPr>
                <w:rFonts w:cs="Arial"/>
                <w:b/>
                <w:sz w:val="19"/>
                <w:szCs w:val="19"/>
              </w:rPr>
              <w:t>брабаты</w:t>
            </w:r>
            <w:proofErr w:type="spellEnd"/>
            <w:r w:rsidRPr="0074626A">
              <w:rPr>
                <w:rFonts w:cs="Arial"/>
                <w:b/>
                <w:sz w:val="19"/>
                <w:szCs w:val="19"/>
                <w:lang w:val="en-US"/>
              </w:rPr>
              <w:t>-</w:t>
            </w:r>
            <w:proofErr w:type="spellStart"/>
            <w:r w:rsidRPr="0074626A">
              <w:rPr>
                <w:rFonts w:cs="Arial"/>
                <w:b/>
                <w:sz w:val="19"/>
                <w:szCs w:val="19"/>
              </w:rPr>
              <w:t>вающие</w:t>
            </w:r>
            <w:proofErr w:type="spellEnd"/>
            <w:proofErr w:type="gramEnd"/>
            <w:r w:rsidRPr="0074626A">
              <w:rPr>
                <w:rFonts w:cs="Arial"/>
                <w:b/>
                <w:sz w:val="19"/>
                <w:szCs w:val="19"/>
              </w:rPr>
              <w:br/>
              <w:t>производства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74626A" w:rsidRPr="0074626A" w:rsidRDefault="0074626A" w:rsidP="00260564">
            <w:pPr>
              <w:pStyle w:val="a3"/>
              <w:spacing w:before="60"/>
              <w:ind w:left="-57" w:right="-57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П</w:t>
            </w:r>
            <w:r w:rsidRPr="0074626A">
              <w:rPr>
                <w:rFonts w:cs="Arial"/>
                <w:b/>
                <w:sz w:val="19"/>
                <w:szCs w:val="19"/>
              </w:rPr>
              <w:t>роизводство и распределение электроэнергии, газа и воды*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74626A" w:rsidRPr="0074626A" w:rsidRDefault="0074626A" w:rsidP="00260564">
            <w:pPr>
              <w:pStyle w:val="a3"/>
              <w:spacing w:before="60"/>
              <w:ind w:left="-57" w:right="-57"/>
              <w:jc w:val="center"/>
              <w:rPr>
                <w:rFonts w:cs="Arial"/>
                <w:b/>
                <w:sz w:val="19"/>
                <w:szCs w:val="19"/>
              </w:rPr>
            </w:pPr>
            <w:proofErr w:type="spellStart"/>
            <w:proofErr w:type="gramStart"/>
            <w:r w:rsidRPr="0074626A">
              <w:rPr>
                <w:rFonts w:cs="Arial"/>
                <w:b/>
                <w:sz w:val="19"/>
                <w:szCs w:val="19"/>
              </w:rPr>
              <w:t>Строи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  <w:r w:rsidRPr="0074626A">
              <w:rPr>
                <w:rFonts w:cs="Arial"/>
                <w:b/>
                <w:sz w:val="19"/>
                <w:szCs w:val="19"/>
              </w:rPr>
              <w:t>тельство</w:t>
            </w:r>
            <w:proofErr w:type="spellEnd"/>
            <w:proofErr w:type="gramEnd"/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74626A" w:rsidRPr="0074626A" w:rsidRDefault="0074626A" w:rsidP="00260564">
            <w:pPr>
              <w:pStyle w:val="a3"/>
              <w:spacing w:before="60"/>
              <w:ind w:left="-57" w:right="-57"/>
              <w:jc w:val="center"/>
              <w:rPr>
                <w:rFonts w:cs="Arial"/>
                <w:b/>
                <w:sz w:val="19"/>
                <w:szCs w:val="19"/>
              </w:rPr>
            </w:pPr>
            <w:proofErr w:type="spellStart"/>
            <w:proofErr w:type="gramStart"/>
            <w:r w:rsidRPr="0074626A">
              <w:rPr>
                <w:rFonts w:cs="Arial"/>
                <w:b/>
                <w:sz w:val="19"/>
                <w:szCs w:val="19"/>
              </w:rPr>
              <w:t>Транс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  <w:r w:rsidRPr="0074626A">
              <w:rPr>
                <w:rFonts w:cs="Arial"/>
                <w:b/>
                <w:sz w:val="19"/>
                <w:szCs w:val="19"/>
              </w:rPr>
              <w:t>порт</w:t>
            </w:r>
            <w:proofErr w:type="spellEnd"/>
            <w:proofErr w:type="gramEnd"/>
          </w:p>
          <w:p w:rsidR="0074626A" w:rsidRPr="0074626A" w:rsidRDefault="0074626A" w:rsidP="00260564">
            <w:pPr>
              <w:pStyle w:val="a3"/>
              <w:spacing w:before="60"/>
              <w:ind w:left="-57" w:right="-57"/>
              <w:jc w:val="center"/>
              <w:rPr>
                <w:rFonts w:cs="Arial"/>
                <w:b/>
                <w:sz w:val="19"/>
                <w:szCs w:val="19"/>
              </w:rPr>
            </w:pPr>
            <w:r w:rsidRPr="0074626A">
              <w:rPr>
                <w:rFonts w:cs="Arial"/>
                <w:b/>
                <w:sz w:val="19"/>
                <w:szCs w:val="19"/>
              </w:rPr>
              <w:t>и связь</w:t>
            </w:r>
          </w:p>
        </w:tc>
      </w:tr>
      <w:tr w:rsidR="00117DCA" w:rsidRPr="0074626A" w:rsidTr="00260564">
        <w:trPr>
          <w:cantSplit/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Default="00260564" w:rsidP="00117DCA">
            <w:pPr>
              <w:pStyle w:val="a3"/>
              <w:ind w:right="278"/>
              <w:rPr>
                <w:rFonts w:cs="Arial"/>
                <w:i/>
                <w:szCs w:val="24"/>
                <w:u w:val="single"/>
              </w:rPr>
            </w:pPr>
          </w:p>
          <w:p w:rsidR="00117DCA" w:rsidRPr="004D186B" w:rsidRDefault="00117DCA" w:rsidP="00117DCA">
            <w:pPr>
              <w:pStyle w:val="a3"/>
              <w:ind w:right="278"/>
              <w:rPr>
                <w:rFonts w:cs="Arial"/>
                <w:i/>
                <w:szCs w:val="24"/>
                <w:u w:val="single"/>
              </w:rPr>
            </w:pPr>
            <w:proofErr w:type="gramStart"/>
            <w:r>
              <w:rPr>
                <w:rFonts w:cs="Arial"/>
                <w:i/>
                <w:szCs w:val="24"/>
                <w:u w:val="single"/>
              </w:rPr>
              <w:t>Занятые</w:t>
            </w:r>
            <w:proofErr w:type="gramEnd"/>
            <w:r>
              <w:rPr>
                <w:rFonts w:cs="Arial"/>
                <w:i/>
                <w:szCs w:val="24"/>
                <w:u w:val="single"/>
              </w:rPr>
              <w:t xml:space="preserve"> на работах с вредными и опасными условиями труда</w:t>
            </w:r>
          </w:p>
          <w:p w:rsidR="00117DCA" w:rsidRPr="00117DCA" w:rsidRDefault="00117DCA" w:rsidP="00117DCA">
            <w:pPr>
              <w:pStyle w:val="a3"/>
              <w:ind w:left="-57" w:right="-57"/>
              <w:rPr>
                <w:rFonts w:cs="Arial"/>
                <w:sz w:val="22"/>
                <w:szCs w:val="22"/>
              </w:rPr>
            </w:pPr>
          </w:p>
        </w:tc>
      </w:tr>
      <w:tr w:rsidR="00117DCA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2009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38,1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47,9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34,2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  <w:tab w:val="left" w:pos="1116"/>
                <w:tab w:val="left" w:pos="1168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53,5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20,1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25,1</w:t>
            </w:r>
          </w:p>
        </w:tc>
      </w:tr>
      <w:tr w:rsidR="00117DCA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center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2010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45,1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76,1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43,6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  <w:tab w:val="left" w:pos="1116"/>
                <w:tab w:val="left" w:pos="1168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59,0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20,5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30,3</w:t>
            </w:r>
          </w:p>
        </w:tc>
      </w:tr>
      <w:tr w:rsidR="00117DCA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42,1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64</w:t>
            </w:r>
            <w:r w:rsidRPr="00117DCA">
              <w:rPr>
                <w:rFonts w:cs="Arial"/>
                <w:sz w:val="22"/>
                <w:szCs w:val="22"/>
              </w:rPr>
              <w:t>,9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38,3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  <w:tab w:val="left" w:pos="1116"/>
                <w:tab w:val="left" w:pos="1168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56,7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17,8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28,7</w:t>
            </w:r>
          </w:p>
        </w:tc>
      </w:tr>
      <w:tr w:rsidR="00117DCA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43</w:t>
            </w:r>
            <w:r w:rsidRPr="00117DCA">
              <w:rPr>
                <w:rFonts w:cs="Arial"/>
                <w:sz w:val="22"/>
                <w:szCs w:val="22"/>
              </w:rPr>
              <w:t>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61,8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36,5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  <w:tab w:val="left" w:pos="1116"/>
                <w:tab w:val="left" w:pos="1168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56,6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26,9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30,0</w:t>
            </w:r>
          </w:p>
        </w:tc>
      </w:tr>
      <w:tr w:rsidR="00117DCA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47</w:t>
            </w:r>
            <w:r w:rsidRPr="00117DCA">
              <w:rPr>
                <w:rFonts w:cs="Arial"/>
                <w:sz w:val="22"/>
                <w:szCs w:val="22"/>
              </w:rPr>
              <w:t>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75,5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34,8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  <w:tab w:val="left" w:pos="1116"/>
                <w:tab w:val="left" w:pos="1168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66,5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18,3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</w:rPr>
              <w:t>29,3</w:t>
            </w:r>
          </w:p>
        </w:tc>
      </w:tr>
      <w:tr w:rsidR="00117DCA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54</w:t>
            </w:r>
            <w:r w:rsidRPr="00117DCA">
              <w:rPr>
                <w:rFonts w:cs="Arial"/>
                <w:sz w:val="22"/>
                <w:szCs w:val="22"/>
              </w:rPr>
              <w:t>,</w:t>
            </w:r>
            <w:r w:rsidRPr="00117DCA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78,2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41,6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  <w:tab w:val="left" w:pos="1116"/>
                <w:tab w:val="left" w:pos="1168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68,4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52,0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34,4</w:t>
            </w:r>
          </w:p>
        </w:tc>
      </w:tr>
      <w:tr w:rsidR="00117DCA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2015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49,6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57,2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73,3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42,5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  <w:tab w:val="left" w:pos="1116"/>
                <w:tab w:val="left" w:pos="1168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65,5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tabs>
                <w:tab w:val="left" w:pos="885"/>
              </w:tabs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31,5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28,4</w:t>
            </w:r>
          </w:p>
        </w:tc>
      </w:tr>
      <w:tr w:rsidR="00A95940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Pr="00A95940" w:rsidRDefault="00A95940" w:rsidP="00117DCA">
            <w:pPr>
              <w:pStyle w:val="a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Pr="00117DCA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Pr="00117DCA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Pr="00117DCA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72,8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Pr="00117DCA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54,0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Pr="00117DCA" w:rsidRDefault="00A95940" w:rsidP="00117DCA">
            <w:pPr>
              <w:pStyle w:val="a3"/>
              <w:tabs>
                <w:tab w:val="left" w:pos="885"/>
                <w:tab w:val="left" w:pos="1116"/>
                <w:tab w:val="left" w:pos="1168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Pr="00117DCA" w:rsidRDefault="00A95940" w:rsidP="00117DCA">
            <w:pPr>
              <w:pStyle w:val="a3"/>
              <w:tabs>
                <w:tab w:val="left" w:pos="885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41,3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Pr="00117DCA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22,1</w:t>
            </w:r>
          </w:p>
        </w:tc>
      </w:tr>
      <w:tr w:rsidR="00260564" w:rsidRPr="0074626A" w:rsidTr="00260564">
        <w:trPr>
          <w:cantSplit/>
          <w:trHeight w:val="69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64" w:rsidRDefault="00260564" w:rsidP="00260564">
            <w:pPr>
              <w:pStyle w:val="a3"/>
              <w:ind w:right="278"/>
              <w:rPr>
                <w:rFonts w:cs="Arial"/>
                <w:i/>
                <w:szCs w:val="24"/>
                <w:u w:val="single"/>
              </w:rPr>
            </w:pPr>
          </w:p>
          <w:p w:rsidR="00260564" w:rsidRPr="004D186B" w:rsidRDefault="00260564" w:rsidP="00260564">
            <w:pPr>
              <w:pStyle w:val="a3"/>
              <w:ind w:right="278"/>
              <w:rPr>
                <w:rFonts w:cs="Arial"/>
                <w:i/>
                <w:szCs w:val="24"/>
                <w:u w:val="single"/>
              </w:rPr>
            </w:pPr>
            <w:proofErr w:type="gramStart"/>
            <w:r w:rsidRPr="004D186B">
              <w:rPr>
                <w:rFonts w:cs="Arial"/>
                <w:i/>
                <w:szCs w:val="24"/>
                <w:u w:val="single"/>
              </w:rPr>
              <w:t>Заняты</w:t>
            </w:r>
            <w:r>
              <w:rPr>
                <w:rFonts w:cs="Arial"/>
                <w:i/>
                <w:szCs w:val="24"/>
                <w:u w:val="single"/>
              </w:rPr>
              <w:t>е</w:t>
            </w:r>
            <w:proofErr w:type="gramEnd"/>
            <w:r w:rsidRPr="004D186B">
              <w:rPr>
                <w:rFonts w:cs="Arial"/>
                <w:i/>
                <w:szCs w:val="24"/>
                <w:u w:val="single"/>
              </w:rPr>
              <w:t xml:space="preserve"> на тяжелых работах</w:t>
            </w:r>
          </w:p>
          <w:p w:rsidR="00260564" w:rsidRPr="00117DCA" w:rsidRDefault="00260564" w:rsidP="00260564">
            <w:pPr>
              <w:pStyle w:val="a3"/>
              <w:ind w:left="-57" w:right="-57"/>
              <w:rPr>
                <w:rFonts w:cs="Arial"/>
                <w:sz w:val="22"/>
                <w:szCs w:val="22"/>
              </w:rPr>
            </w:pP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2009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14,2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F8268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17,6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23,1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18,8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6,9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3,6</w:t>
            </w: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2010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14,9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F8268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19,2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15,7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23,3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7,3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4,4</w:t>
            </w: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15,2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F8268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17,8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15,7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24,0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6,7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4,8</w:t>
            </w: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14,5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F8268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16,9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14,6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20,6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9,7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6,5</w:t>
            </w: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16,0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F8268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21,5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8,1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26,7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4,8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6,6</w:t>
            </w: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21,6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F8268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28,4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13,0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35,5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117DCA">
              <w:rPr>
                <w:rFonts w:cs="Arial"/>
                <w:sz w:val="22"/>
                <w:szCs w:val="22"/>
              </w:rPr>
              <w:t>9,1</w:t>
            </w:r>
          </w:p>
        </w:tc>
      </w:tr>
      <w:tr w:rsidR="00117DCA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117DCA" w:rsidP="00260564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17DCA">
              <w:rPr>
                <w:rFonts w:cs="Arial"/>
                <w:sz w:val="22"/>
                <w:szCs w:val="22"/>
                <w:lang w:val="en-US"/>
              </w:rPr>
              <w:t>2015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45,5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21,9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32,4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4,6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7DCA" w:rsidRPr="00117DCA" w:rsidRDefault="00260564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9,6</w:t>
            </w:r>
          </w:p>
        </w:tc>
      </w:tr>
      <w:tr w:rsidR="00A95940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Pr="00A95940" w:rsidRDefault="00A95940" w:rsidP="00260564">
            <w:pPr>
              <w:pStyle w:val="a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56,1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29,4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27,5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21,4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40" w:rsidRDefault="00A95940" w:rsidP="00117DCA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9,6</w:t>
            </w:r>
          </w:p>
        </w:tc>
      </w:tr>
      <w:tr w:rsidR="00260564" w:rsidRPr="0074626A" w:rsidTr="00260564">
        <w:trPr>
          <w:cantSplit/>
          <w:trHeight w:val="28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Default="00260564" w:rsidP="00260564">
            <w:pPr>
              <w:pStyle w:val="a3"/>
              <w:ind w:right="278"/>
              <w:rPr>
                <w:rFonts w:cs="Arial"/>
                <w:i/>
                <w:szCs w:val="24"/>
                <w:u w:val="single"/>
              </w:rPr>
            </w:pPr>
          </w:p>
          <w:p w:rsidR="00260564" w:rsidRPr="004D186B" w:rsidRDefault="00260564" w:rsidP="00260564">
            <w:pPr>
              <w:pStyle w:val="a3"/>
              <w:ind w:right="278"/>
              <w:rPr>
                <w:rFonts w:cs="Arial"/>
                <w:i/>
                <w:szCs w:val="24"/>
                <w:u w:val="single"/>
              </w:rPr>
            </w:pPr>
            <w:proofErr w:type="gramStart"/>
            <w:r w:rsidRPr="004D186B">
              <w:rPr>
                <w:rFonts w:cs="Arial"/>
                <w:i/>
                <w:szCs w:val="24"/>
                <w:u w:val="single"/>
              </w:rPr>
              <w:t>Занятые</w:t>
            </w:r>
            <w:proofErr w:type="gramEnd"/>
            <w:r w:rsidRPr="004D186B">
              <w:rPr>
                <w:rFonts w:cs="Arial"/>
                <w:i/>
                <w:szCs w:val="24"/>
                <w:u w:val="single"/>
              </w:rPr>
              <w:t xml:space="preserve"> на работах, связанных с напряженностью трудового процесса</w:t>
            </w:r>
          </w:p>
          <w:p w:rsidR="00260564" w:rsidRPr="00117DCA" w:rsidRDefault="00260564" w:rsidP="00260564">
            <w:pPr>
              <w:pStyle w:val="a3"/>
              <w:ind w:left="-57" w:right="-57"/>
              <w:rPr>
                <w:rFonts w:cs="Arial"/>
                <w:sz w:val="22"/>
                <w:szCs w:val="22"/>
              </w:rPr>
            </w:pP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2009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6,8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8,3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2,0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5,6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7,6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11,6</w:t>
            </w: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2010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11,9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5,2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13,9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7,5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8,4</w:t>
            </w: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60564">
              <w:rPr>
                <w:rFonts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10,4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17,3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5,2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12,8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7,4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10,9</w:t>
            </w: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60564">
              <w:rPr>
                <w:rFonts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9,2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13,8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4,6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9,0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6,9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12,3</w:t>
            </w: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60564">
              <w:rPr>
                <w:rFonts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9,6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8,1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5,1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11,2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1,8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13,5</w:t>
            </w:r>
          </w:p>
        </w:tc>
      </w:tr>
      <w:tr w:rsidR="00260564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9,7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14,4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4,4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9,8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2,6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 w:rsidRPr="00260564">
              <w:rPr>
                <w:rFonts w:cs="Arial"/>
                <w:sz w:val="22"/>
                <w:szCs w:val="22"/>
              </w:rPr>
              <w:t>15,5</w:t>
            </w:r>
          </w:p>
        </w:tc>
      </w:tr>
      <w:tr w:rsidR="00260564" w:rsidRPr="0074626A" w:rsidTr="00A95940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60564">
              <w:rPr>
                <w:rFonts w:cs="Arial"/>
                <w:sz w:val="22"/>
                <w:szCs w:val="22"/>
                <w:lang w:val="en-US"/>
              </w:rPr>
              <w:t>2015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4,9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2,6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4,7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64" w:rsidRPr="00260564" w:rsidRDefault="00260564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13,1</w:t>
            </w:r>
          </w:p>
        </w:tc>
      </w:tr>
      <w:tr w:rsidR="00A95940" w:rsidRPr="0074626A" w:rsidTr="00E40D4B">
        <w:trPr>
          <w:cantSplit/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40" w:rsidRPr="00A95940" w:rsidRDefault="00A95940" w:rsidP="00260564">
            <w:pPr>
              <w:pStyle w:val="a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40" w:rsidRDefault="00A95940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40" w:rsidRDefault="00A95940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4,5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40" w:rsidRDefault="00A95940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14,3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40" w:rsidRDefault="00A95940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3,5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40" w:rsidRDefault="00A95940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40" w:rsidRDefault="00A95940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40" w:rsidRDefault="00A95940" w:rsidP="00260564">
            <w:pPr>
              <w:pStyle w:val="a3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10,5</w:t>
            </w:r>
          </w:p>
        </w:tc>
      </w:tr>
    </w:tbl>
    <w:p w:rsidR="0074626A" w:rsidRPr="001A768C" w:rsidRDefault="0074626A" w:rsidP="001A768C"/>
    <w:sectPr w:rsidR="0074626A" w:rsidRPr="001A768C" w:rsidSect="00CE36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E36CF"/>
    <w:rsid w:val="000523F0"/>
    <w:rsid w:val="000D0C9C"/>
    <w:rsid w:val="00117DCA"/>
    <w:rsid w:val="001A1033"/>
    <w:rsid w:val="001A768C"/>
    <w:rsid w:val="00241DA4"/>
    <w:rsid w:val="00250053"/>
    <w:rsid w:val="00260564"/>
    <w:rsid w:val="00270948"/>
    <w:rsid w:val="00384A2D"/>
    <w:rsid w:val="004668BF"/>
    <w:rsid w:val="00501394"/>
    <w:rsid w:val="005521F6"/>
    <w:rsid w:val="005E2F70"/>
    <w:rsid w:val="00693974"/>
    <w:rsid w:val="0074626A"/>
    <w:rsid w:val="008A7685"/>
    <w:rsid w:val="00945D46"/>
    <w:rsid w:val="009A4492"/>
    <w:rsid w:val="00A117F1"/>
    <w:rsid w:val="00A95940"/>
    <w:rsid w:val="00AF49DF"/>
    <w:rsid w:val="00BD6060"/>
    <w:rsid w:val="00CA2AE5"/>
    <w:rsid w:val="00CE36CF"/>
    <w:rsid w:val="00D22CA2"/>
    <w:rsid w:val="00DE7FA4"/>
    <w:rsid w:val="00E021D0"/>
    <w:rsid w:val="00E25182"/>
    <w:rsid w:val="00E40D4B"/>
    <w:rsid w:val="00EF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rsid w:val="00CE36CF"/>
    <w:rPr>
      <w:rFonts w:ascii="Arial" w:hAnsi="Arial"/>
      <w:sz w:val="24"/>
    </w:rPr>
  </w:style>
  <w:style w:type="paragraph" w:styleId="2">
    <w:name w:val="Body Text 2"/>
    <w:basedOn w:val="a"/>
    <w:link w:val="20"/>
    <w:rsid w:val="00CE36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7376-DA77-4EB4-A338-8AB7993D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p41_ZaharovaTD</cp:lastModifiedBy>
  <cp:revision>6</cp:revision>
  <cp:lastPrinted>2016-12-14T23:32:00Z</cp:lastPrinted>
  <dcterms:created xsi:type="dcterms:W3CDTF">2014-02-13T04:17:00Z</dcterms:created>
  <dcterms:modified xsi:type="dcterms:W3CDTF">2017-07-04T22:07:00Z</dcterms:modified>
</cp:coreProperties>
</file>